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30" w:rsidRDefault="004E1D30" w:rsidP="004E1D30">
      <w:pPr>
        <w:pStyle w:val="a8"/>
        <w:shd w:val="clear" w:color="auto" w:fill="FFFFFF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9743CC">
        <w:rPr>
          <w:b/>
          <w:bCs/>
          <w:color w:val="000000"/>
          <w:sz w:val="28"/>
          <w:szCs w:val="28"/>
        </w:rPr>
        <w:t xml:space="preserve">Муниципальное бюджетное </w:t>
      </w:r>
      <w:r>
        <w:rPr>
          <w:b/>
          <w:bCs/>
          <w:color w:val="000000"/>
          <w:sz w:val="28"/>
          <w:szCs w:val="28"/>
        </w:rPr>
        <w:t xml:space="preserve"> дошкольное  </w:t>
      </w:r>
      <w:r w:rsidRPr="009743CC">
        <w:rPr>
          <w:b/>
          <w:bCs/>
          <w:color w:val="000000"/>
          <w:sz w:val="28"/>
          <w:szCs w:val="28"/>
        </w:rPr>
        <w:t>образовательное</w:t>
      </w:r>
    </w:p>
    <w:p w:rsidR="004E1D30" w:rsidRPr="004E1D30" w:rsidRDefault="004E1D30" w:rsidP="004E1D30">
      <w:pPr>
        <w:pStyle w:val="a8"/>
        <w:shd w:val="clear" w:color="auto" w:fill="FFFFFF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9743CC">
        <w:rPr>
          <w:b/>
          <w:bCs/>
          <w:color w:val="000000"/>
          <w:sz w:val="28"/>
          <w:szCs w:val="28"/>
        </w:rPr>
        <w:t>чреждение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  г. Липецка</w:t>
      </w:r>
    </w:p>
    <w:p w:rsidR="00E10ECF" w:rsidRPr="004E1D30" w:rsidRDefault="00E10ECF" w:rsidP="004E1D30">
      <w:pPr>
        <w:pStyle w:val="1"/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4E1D30">
        <w:rPr>
          <w:rFonts w:ascii="Times New Roman" w:hAnsi="Times New Roman" w:cs="Times New Roman"/>
          <w:i/>
          <w:color w:val="000000" w:themeColor="text1"/>
        </w:rPr>
        <w:t>Консультация для родителей</w:t>
      </w:r>
      <w:r w:rsidR="004E1D30" w:rsidRPr="004E1D30">
        <w:rPr>
          <w:rFonts w:ascii="Times New Roman" w:hAnsi="Times New Roman" w:cs="Times New Roman"/>
          <w:i/>
          <w:color w:val="000000" w:themeColor="text1"/>
        </w:rPr>
        <w:t xml:space="preserve"> на тему:</w:t>
      </w:r>
    </w:p>
    <w:p w:rsidR="004E1D30" w:rsidRDefault="004E1D30" w:rsidP="004E1D30">
      <w:pPr>
        <w:spacing w:before="480" w:line="240" w:lineRule="auto"/>
        <w:jc w:val="center"/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</w:pPr>
      <w:r w:rsidRPr="004E1D30"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  <w:t>Артикуляционная гимнастика</w:t>
      </w:r>
      <w:r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  <w:t>:</w:t>
      </w:r>
      <w:r w:rsidRPr="004E1D30"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  <w:t xml:space="preserve"> </w:t>
      </w:r>
    </w:p>
    <w:p w:rsidR="00E10ECF" w:rsidRPr="004E1D30" w:rsidRDefault="004E1D30" w:rsidP="004E1D30">
      <w:pPr>
        <w:spacing w:before="480" w:line="240" w:lineRule="auto"/>
        <w:jc w:val="center"/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</w:pPr>
      <w:r w:rsidRPr="004E1D30"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  <w:t>«</w:t>
      </w:r>
      <w:r w:rsidR="00E10ECF" w:rsidRPr="004E1D30"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  <w:t>Играем дома»</w:t>
      </w:r>
    </w:p>
    <w:p w:rsidR="00312DD3" w:rsidRPr="004E1D30" w:rsidRDefault="00312DD3" w:rsidP="004E1D30">
      <w:pPr>
        <w:spacing w:before="480"/>
        <w:jc w:val="center"/>
        <w:rPr>
          <w:rStyle w:val="a7"/>
          <w:rFonts w:ascii="Times New Roman" w:hAnsi="Times New Roman" w:cs="Times New Roman"/>
          <w:i w:val="0"/>
          <w:color w:val="000000" w:themeColor="text1"/>
          <w:sz w:val="32"/>
          <w:szCs w:val="28"/>
          <w:u w:val="single"/>
        </w:rPr>
      </w:pPr>
    </w:p>
    <w:p w:rsidR="00312DD3" w:rsidRPr="004E1D30" w:rsidRDefault="00156512" w:rsidP="004E1D30">
      <w:pPr>
        <w:spacing w:before="480"/>
        <w:jc w:val="center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4E1D30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49068" cy="4025348"/>
            <wp:effectExtent l="19050" t="0" r="0" b="0"/>
            <wp:docPr id="2" name="Рисунок 1" descr="128510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109_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211" cy="402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DD3" w:rsidRPr="004E1D30" w:rsidRDefault="00312DD3" w:rsidP="00156512">
      <w:pPr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D30" w:rsidRPr="004E1D30" w:rsidRDefault="00156512" w:rsidP="004E1D30">
      <w:pPr>
        <w:jc w:val="right"/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</w:pPr>
      <w:r w:rsidRPr="004E1D30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Подготовил</w:t>
      </w:r>
      <w:r w:rsidR="002E5140" w:rsidRPr="004E1D30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>а: учитель-логопед Мусаева А.К.</w:t>
      </w:r>
    </w:p>
    <w:p w:rsidR="004E1D30" w:rsidRPr="004E1D30" w:rsidRDefault="004E1D30" w:rsidP="00156512">
      <w:pPr>
        <w:jc w:val="right"/>
        <w:rPr>
          <w:rStyle w:val="a7"/>
          <w:rFonts w:ascii="Times New Roman" w:hAnsi="Times New Roman" w:cs="Times New Roman"/>
          <w:color w:val="002060"/>
          <w:sz w:val="28"/>
          <w:szCs w:val="28"/>
        </w:rPr>
      </w:pPr>
    </w:p>
    <w:p w:rsidR="004E1D30" w:rsidRDefault="004E1D30" w:rsidP="004E1D30">
      <w:pPr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4E1D30" w:rsidRPr="004E1D30" w:rsidRDefault="004E1D30" w:rsidP="004E1D30">
      <w:pPr>
        <w:jc w:val="center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н</w:t>
      </w:r>
      <w:r w:rsidRPr="004E1D30">
        <w:rPr>
          <w:rStyle w:val="a7"/>
          <w:rFonts w:ascii="Times New Roman" w:hAnsi="Times New Roman" w:cs="Times New Roman"/>
          <w:color w:val="auto"/>
          <w:sz w:val="28"/>
          <w:szCs w:val="28"/>
        </w:rPr>
        <w:t>оябрь,</w:t>
      </w:r>
      <w:r w:rsidR="0067552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E1D30">
        <w:rPr>
          <w:rStyle w:val="a7"/>
          <w:rFonts w:ascii="Times New Roman" w:hAnsi="Times New Roman" w:cs="Times New Roman"/>
          <w:color w:val="auto"/>
          <w:sz w:val="28"/>
          <w:szCs w:val="28"/>
        </w:rPr>
        <w:t>2023</w:t>
      </w:r>
    </w:p>
    <w:p w:rsidR="0067552A" w:rsidRDefault="00156512" w:rsidP="0067552A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E1D30">
        <w:rPr>
          <w:rStyle w:val="a7"/>
          <w:rFonts w:ascii="Times New Roman" w:hAnsi="Times New Roman" w:cs="Times New Roman"/>
          <w:sz w:val="28"/>
          <w:szCs w:val="28"/>
        </w:rPr>
        <w:t xml:space="preserve">   </w:t>
      </w:r>
      <w:r w:rsidR="0067552A">
        <w:rPr>
          <w:rStyle w:val="a7"/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7552A" w:rsidRDefault="0067552A" w:rsidP="0067552A">
      <w:pPr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p w:rsidR="00E3681D" w:rsidRPr="004E1D30" w:rsidRDefault="0067552A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ab/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Для чего нужна артикуляционная гимнастика? Звуки речи образуются в результате сложного комплекса движений артикуляционных 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 этих движений развиваются у ребенка постепенно.    </w:t>
      </w:r>
    </w:p>
    <w:p w:rsidR="00E3681D" w:rsidRPr="004E1D30" w:rsidRDefault="00E3681D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 </w:t>
      </w:r>
    </w:p>
    <w:p w:rsidR="0002390F" w:rsidRPr="004E1D30" w:rsidRDefault="00E3681D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 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 Цель артикуляционной гимнастики – выработка полноценных движений артикуляционных органов, необходимых для правильного произношения звуков и объединение простых движений в сложные артикуляционные уклады. Необходимо вырабатывать следующие качества у детей: точность, чистоту, плавность, силу, темп, переключаемость движений. Постановка звуков – искусственный процесс, с физиологической точки зрения – это создание нового речевого рефлекса. Работу по автоматизации звука следует рассматривать как торможение старых стереотипов и выработку новых. Эта работа трудна для детской нервной системы, поэтому необходимо соблюдать следующие принципы: - постепенность - доступность - систематичность </w:t>
      </w:r>
    </w:p>
    <w:p w:rsidR="00E3681D" w:rsidRPr="004E1D30" w:rsidRDefault="00E3681D" w:rsidP="001565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D3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Причины, по которым необходимо заниматься артикуляционной гимнастикой: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3. Очень часто ребенок не может произнести звук из-за слабых мышц губ, щек и языка. Тогда нужны укрепляющие упражнения.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4. Некоторые дети не могут быстро перейти с одного звука на другой. Для них тоже есть специальные упражнения на переключения.</w:t>
      </w:r>
    </w:p>
    <w:p w:rsidR="00E10ECF" w:rsidRPr="004E1D30" w:rsidRDefault="00E3681D" w:rsidP="00156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b/>
          <w:i/>
          <w:sz w:val="28"/>
          <w:szCs w:val="28"/>
        </w:rPr>
        <w:t>Рекомендации по проведению упражнений артикуляционной гимнастики</w:t>
      </w:r>
      <w:r w:rsidRPr="004E1D30">
        <w:rPr>
          <w:rFonts w:ascii="Times New Roman" w:hAnsi="Times New Roman" w:cs="Times New Roman"/>
          <w:sz w:val="28"/>
          <w:szCs w:val="28"/>
        </w:rPr>
        <w:t>.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2.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3. 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4. Лучше заниматься 2 раза в день (утром и вечером) в течение 5-7 минут, в зависимости от возраста и усидчивости ребёнка. </w:t>
      </w:r>
    </w:p>
    <w:p w:rsidR="00E10ECF" w:rsidRPr="004E1D30" w:rsidRDefault="00E10ECF">
      <w:pPr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5. Занимаясь с ребенком 3-4 летнего возраста, следите, чтобы ребенок усвоил основные движения.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6. К ребенку 4-5 лет требования повышаются: движения должны быть всё более чёткими и плавными, без подёргиваний.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7. В 6-7 лет ребенок выполняет упражнения в быстром темпе и умеет удерживать положение языка некоторое время без изменений.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8. Попробуйте сами перед зеркалом проделать упражнения, задаваемые ребенку. Не всегда это легко и просто – уважайте труд ребенка и не забывайте хвалить не только за результат, но и за старание.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9. Ребенок должен хорошо видеть лицо взрослого, а также свое лицо, чтобы самостоятельно контролировать правильность выполнения упражнений.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ребенка.</w:t>
      </w:r>
    </w:p>
    <w:p w:rsidR="00E10ECF" w:rsidRPr="004E1D30" w:rsidRDefault="00E3681D" w:rsidP="00E10EC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E1D30">
        <w:rPr>
          <w:rFonts w:ascii="Times New Roman" w:hAnsi="Times New Roman" w:cs="Times New Roman"/>
          <w:b/>
          <w:i/>
          <w:sz w:val="28"/>
          <w:szCs w:val="28"/>
          <w:u w:val="single"/>
        </w:rPr>
        <w:t>Артикуляционная гимнастика.</w:t>
      </w:r>
    </w:p>
    <w:p w:rsidR="00E10ECF" w:rsidRPr="004E1D30" w:rsidRDefault="00E3681D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1. «Построить забор» - Улыбнуться без напряжения, так, чтобы были видны передние верхние и нижние зубы. (Надо про себя произносить звук и) Удерживать в таком положении губы под счет от 1 до 5 – 10.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>2. «Трубочка» - Вытянуть сомкнутые губы вперед трубочкой. Удерживать в таком положении губы под счет от</w:t>
      </w:r>
      <w:proofErr w:type="gramStart"/>
      <w:r w:rsidR="00E3681D" w:rsidRPr="004E1D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 до 5 – 10.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3. «Загони мяч в ворота» - Вытянуть губы вперед трубочкой и длительно дуть на ватный шарик (лежит на столе перед ребенком), загоняя его между двумя кубиками.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4. «Накажем непослушный язычок» - Немного приоткрыть рот, спокойно положить язык на нижнюю губу и, пошлепывая его губами, произносить звуки «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…». Удерживать широкий язык в спокойном положении при открытом рте под счет от 1 до 10.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>5. «Лопатка» - Улыбнуться, приоткрыть рот, положить широкий передний край языка на нижнюю губу. Удерживать его в таком положении под счет от 1 до 10.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6. «Кто дальше загонит мяч?» - Улыбнуться, положить широкий передний край языка на нижнюю губу и, как бы произнося длительно звук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, сдуть ватку на противоположный конец стола.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>7. «Почистим зубы» -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 «выбросим мусор»; так же верхние.</w:t>
      </w:r>
    </w:p>
    <w:p w:rsidR="00E10ECF" w:rsidRPr="004E1D30" w:rsidRDefault="00E3681D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</w:t>
      </w:r>
      <w:r w:rsidR="00E10ECF" w:rsidRPr="004E1D30">
        <w:rPr>
          <w:rFonts w:ascii="Times New Roman" w:hAnsi="Times New Roman" w:cs="Times New Roman"/>
          <w:sz w:val="28"/>
          <w:szCs w:val="28"/>
        </w:rPr>
        <w:t xml:space="preserve">  </w:t>
      </w:r>
      <w:r w:rsidRPr="004E1D30">
        <w:rPr>
          <w:rFonts w:ascii="Times New Roman" w:hAnsi="Times New Roman" w:cs="Times New Roman"/>
          <w:sz w:val="28"/>
          <w:szCs w:val="28"/>
        </w:rPr>
        <w:t xml:space="preserve">8. «Приклей конфетку» -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9. «Грибок» - Улыбнуться, показать зубы, приоткрыть рот и, прижав широкий язык всей плоскостью к нёбу, широко открыть рот. (Язык будет напоминать тонкую шляпку грибка, а растянутая подъязычная связка - его ножку.)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10. «Вкусное варенье» - Слегка приоткрыть рот и широким передним краем языка облизать верхнюю губу, делая движение сверху вниз, но не из стороны в сторону.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11. «Гармошка» - Улыбнуться, приоткрыть рот, приклеить язык к нёбу и, не опуская язык, закрывать и открывать рот (как растягиваются меха гармошка, так растягивается подъязычная уздечка). Губы находятся в положении улыбки. При повторении упражнения надо стараться открывать рот шире и все дольше удерживать язык в верхнем положении.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12. «Фокус» - Улыбнуться,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13. «Пароход гудит» - Приоткрыть рот и длительно произносить звук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 (как гудит пароход).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14. «Индюк» -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поглаживая её. Сначала производить медленные движения, потом убыстрить темп и добавить голос, пока не послышится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бл-б</w:t>
      </w:r>
      <w:proofErr w:type="gramStart"/>
      <w:r w:rsidR="00E3681D" w:rsidRPr="004E1D30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как индюк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0ECF" w:rsidRPr="004E1D30" w:rsidRDefault="00E10ECF" w:rsidP="0067552A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15. «Качели» - Улыбнуться, показать зубы, открыть рот, положить широкий язык на нижнюю губу и удерживать в таком положении под счет от 1 до 5. Потом поднять широкий язык на верхнюю губу и удерживать под счет до 5. Так поочередно менять положение языка 4-6 раз. </w:t>
      </w:r>
    </w:p>
    <w:p w:rsidR="00E10ECF" w:rsidRPr="004E1D30" w:rsidRDefault="00E10ECF" w:rsidP="00416204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16. «Лошадка» - Улыбнуться, показать зубы, приоткрыть рот и пощелкать кончиком языка (как лошадка цокает копытами). </w:t>
      </w:r>
    </w:p>
    <w:p w:rsidR="00156512" w:rsidRPr="004E1D30" w:rsidRDefault="00E10ECF" w:rsidP="00416204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17. «Маляр» - Улыбнуться, открыть рот и «погладить» кончиком языка твердое нёбо, делая движения языком вперед-назад. 18. «Барабанщик» - </w:t>
      </w:r>
      <w:r w:rsidR="00156512" w:rsidRPr="004E1D3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6512" w:rsidRPr="004E1D30" w:rsidRDefault="00156512" w:rsidP="00416204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Улыбнуться, открыть рот и постучать кончиком языка за верхними зубами, многократно и отчетливо произнося звук д: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д-д-д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. Сначала звук </w:t>
      </w:r>
      <w:proofErr w:type="spellStart"/>
      <w:r w:rsidR="00E3681D" w:rsidRPr="004E1D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3681D" w:rsidRPr="004E1D30">
        <w:rPr>
          <w:rFonts w:ascii="Times New Roman" w:hAnsi="Times New Roman" w:cs="Times New Roman"/>
          <w:sz w:val="28"/>
          <w:szCs w:val="28"/>
        </w:rPr>
        <w:t xml:space="preserve"> произносить медленно, постепенно убыстрять темп.</w:t>
      </w:r>
    </w:p>
    <w:p w:rsidR="00D35EC0" w:rsidRPr="00E3681D" w:rsidRDefault="00156512" w:rsidP="00416204">
      <w:pPr>
        <w:jc w:val="both"/>
        <w:rPr>
          <w:rFonts w:ascii="Times New Roman" w:hAnsi="Times New Roman" w:cs="Times New Roman"/>
          <w:sz w:val="28"/>
          <w:szCs w:val="28"/>
        </w:rPr>
      </w:pPr>
      <w:r w:rsidRPr="004E1D30"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4E1D30">
        <w:rPr>
          <w:rFonts w:ascii="Times New Roman" w:hAnsi="Times New Roman" w:cs="Times New Roman"/>
          <w:sz w:val="28"/>
          <w:szCs w:val="28"/>
        </w:rPr>
        <w:t xml:space="preserve"> ПОМНИТЕ! Артикуляционная гимнастика только подготовит речевой аппарат вашего ребёнка к правильному произношению, но не сможет заменить соб</w:t>
      </w:r>
      <w:r w:rsidR="00E3681D" w:rsidRPr="00E3681D">
        <w:rPr>
          <w:rFonts w:ascii="Times New Roman" w:hAnsi="Times New Roman" w:cs="Times New Roman"/>
          <w:sz w:val="28"/>
          <w:szCs w:val="28"/>
        </w:rPr>
        <w:t>ой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81D" w:rsidRPr="00E3681D">
        <w:rPr>
          <w:rFonts w:ascii="Times New Roman" w:hAnsi="Times New Roman" w:cs="Times New Roman"/>
          <w:sz w:val="28"/>
          <w:szCs w:val="28"/>
        </w:rPr>
        <w:t>логопеда.</w:t>
      </w:r>
    </w:p>
    <w:sectPr w:rsidR="00D35EC0" w:rsidRPr="00E3681D" w:rsidSect="002E5140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35EC0"/>
    <w:rsid w:val="0002390F"/>
    <w:rsid w:val="00156512"/>
    <w:rsid w:val="002E5140"/>
    <w:rsid w:val="00312DD3"/>
    <w:rsid w:val="00313E3E"/>
    <w:rsid w:val="00416204"/>
    <w:rsid w:val="004E1D30"/>
    <w:rsid w:val="0067552A"/>
    <w:rsid w:val="008C79DA"/>
    <w:rsid w:val="00992821"/>
    <w:rsid w:val="00D35EC0"/>
    <w:rsid w:val="00DF52B7"/>
    <w:rsid w:val="00E10ECF"/>
    <w:rsid w:val="00E3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DA"/>
  </w:style>
  <w:style w:type="paragraph" w:styleId="1">
    <w:name w:val="heading 1"/>
    <w:basedOn w:val="a"/>
    <w:next w:val="a"/>
    <w:link w:val="10"/>
    <w:uiPriority w:val="9"/>
    <w:qFormat/>
    <w:rsid w:val="00E10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0EC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10EC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1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Intense Emphasis"/>
    <w:basedOn w:val="a0"/>
    <w:uiPriority w:val="21"/>
    <w:qFormat/>
    <w:rsid w:val="00E10ECF"/>
    <w:rPr>
      <w:b/>
      <w:bCs/>
      <w:i/>
      <w:iCs/>
      <w:color w:val="4F81BD" w:themeColor="accent1"/>
    </w:rPr>
  </w:style>
  <w:style w:type="paragraph" w:styleId="a8">
    <w:name w:val="Normal (Web)"/>
    <w:basedOn w:val="a"/>
    <w:uiPriority w:val="99"/>
    <w:rsid w:val="004E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6</cp:revision>
  <dcterms:created xsi:type="dcterms:W3CDTF">2023-10-31T07:06:00Z</dcterms:created>
  <dcterms:modified xsi:type="dcterms:W3CDTF">2024-06-21T05:23:00Z</dcterms:modified>
</cp:coreProperties>
</file>