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  <w:r w:rsidRPr="005A24C2">
        <w:rPr>
          <w:rFonts w:ascii="Times New Roman" w:hAnsi="Times New Roman"/>
          <w:b/>
          <w:color w:val="111111"/>
          <w:sz w:val="28"/>
          <w:szCs w:val="24"/>
          <w:lang w:eastAsia="ru-RU"/>
        </w:rPr>
        <w:t>Муниципальное бюджетное дошкольное</w:t>
      </w:r>
      <w:r>
        <w:rPr>
          <w:rFonts w:ascii="Times New Roman" w:hAnsi="Times New Roman"/>
          <w:b/>
          <w:color w:val="111111"/>
          <w:sz w:val="28"/>
          <w:szCs w:val="24"/>
          <w:lang w:eastAsia="ru-RU"/>
        </w:rPr>
        <w:t xml:space="preserve"> образовательное 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4"/>
          <w:lang w:eastAsia="ru-RU"/>
        </w:rPr>
        <w:t>учреждение №18 г. Липецка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Сценарий развлечения для детей с РАС (6- 8 лет)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группа №1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 xml:space="preserve">на тему: «Наши любимые </w:t>
      </w:r>
      <w:proofErr w:type="spellStart"/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потешки</w:t>
      </w:r>
      <w:proofErr w:type="spellEnd"/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»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             Разработал: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Клинова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В.А.</w:t>
      </w: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5A0155" w:rsidRPr="009121DD" w:rsidRDefault="005A0155" w:rsidP="005A015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Июль, 2024 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3724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 произведений русского народного фольклора как средства разв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ития речи детей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65139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ознакомить детей с разнообразными формами фольклора: 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песенки, колыбельные, загадки, пословицы;</w:t>
      </w: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00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9A000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азвивать речь детей в различных видах деятельности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(включая режимные моменты)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используя малые фольклорные формы;</w:t>
      </w: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асширять словарный запас детей раннего возраста;</w:t>
      </w:r>
    </w:p>
    <w:p w:rsidR="005A0155" w:rsidRPr="00A44BE9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риобщать детей к устному народному творчеству, вызвать эмоциональный отклик на произведения русского народного фольклора.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Действующие лица: хозяюшка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(воспитатель)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мягкая игрушка –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(кот)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 взрослые.</w:t>
      </w:r>
    </w:p>
    <w:p w:rsidR="005A0155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Оборудование: народный костюм для взрослого, макеты домика и дерев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мягкая игрушка – кот, обручи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кукольная кроватка, красивая птичка, головные уборы – картузы и платки, корзина с угощениями.</w:t>
      </w:r>
    </w:p>
    <w:p w:rsidR="005A0155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B05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A0155" w:rsidRPr="009A0002" w:rsidRDefault="005A0155" w:rsidP="005A01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F42DAC">
        <w:rPr>
          <w:rFonts w:ascii="Times New Roman" w:hAnsi="Times New Roman"/>
          <w:sz w:val="28"/>
          <w:szCs w:val="28"/>
          <w:lang w:eastAsia="ru-RU"/>
        </w:rPr>
        <w:t>оспитывать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эмоциональную отзывчивость, дружелюбные отношения.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</w:t>
      </w:r>
      <w:r w:rsidRPr="00A44B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веранде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стоит макет домика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(деревянная избушка)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в нём сидит Хозяюшка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(воспитатель в народном костюме)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ходят дети, подходят к домику. Стучат. Хозяйка выглядывает в окошко, затем выходит.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Хозяйка. Здравствуйте, ребятки, милые котятки. Вы пришли ко мне в гости? Проходите, проходите. А я вас ждала, принарядилась. Посмотрите, какой у меня красивый сарафан, а какие 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бусики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(Кружится, хвастается)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А вы, ребятки, играть любите? Тогда давайте поиграем с вами ладушки.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поют и инсценируют 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44B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«Ладушки»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Ладушки, ладушки,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Где были? – У бабушки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(Хлопают в ладоши)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Что ели? – Кашку.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пили? – Бражку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(Водят пальчиком по ладошке)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Кашку поели.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Шу! Полетели!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(Машут руками, изображая птичек)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голову сели,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Сели, посидели.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(Кладут ладошки на голову)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Прочь полетели! Да!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Изображая пт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ичек, дети разбегаются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Как хорошо мы поиграли-полетали. Ребятки! Знаете, а я живу не одна, у меня есть маленький дружок. Хотите с ним познакомиться? Тогда отгадайте загадку: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Мягкие лапки,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лапках царапки.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молочко глядит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44B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«Мяу-мяу»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 — говорит. Кто это?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Дети. Кошка, киска, котик.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Правильно, котик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 окошке появляется кошка – мягкая игрушка)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 Вот и мой маленький дружок, зовут его Васька. Ночью он ловит мышей, а днём на печке греется, мурлычет.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(Хозяйка берёт кота на руки, гладит, предлагает детям его погладить, читает </w:t>
      </w:r>
      <w:proofErr w:type="spellStart"/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потешку</w:t>
      </w:r>
      <w:proofErr w:type="spellEnd"/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Как у нашего кота,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Шубка очень хороша.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у котика усы,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Удивительной красы.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Глазки смелые,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Зубки белые.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Ребятки, а хотите поиграть с моим котиком в кошки-мышки?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Дети. Да, да, хотим.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Тогда вы будете мышками, а кот Васька будет вас ловить.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Проводится игра </w:t>
      </w:r>
      <w:r w:rsidRPr="00A44B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«Кот и мыши»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 На полу раскладываются обручи – это норки. Дети садятся в норки, а котик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(второй воспитатель с игрушкой в руках)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 ходит между детьми-мышками и напевает: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Котик по двору идёт,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Ищет мышек Васька-кот.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Тихо мышки сидят,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кота они глядят!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Затем котик идёт спать, мышки бегают, играют. Проснувшись, кот ловит мышат. Игра продолжается 2 – 3 раза.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Ну что наигрались, вы, наверное, устали?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Дети. Нет, нет.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А кот Васька устал, пока с детишками играл. Давайте уложим его в кроватку отдохнуть и поспать.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 берёт кота, укладывает его в кроватку, накрывает одеяльцем, поглаживает и напевает: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Баю-баю-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баюшки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Да прискакали 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заюшки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Люли-люли-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люленьки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Да прилетели гуленьки.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Стали гули 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гулевать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Стала киска засыпать.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Баю-бай, баю-бай,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Баю-</w:t>
      </w:r>
      <w:proofErr w:type="spell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баюшки</w:t>
      </w:r>
      <w:proofErr w:type="spell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бай-бай.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Пусть Васька поспит.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(Отходят от кроватки)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 Ой, ребятки, посмотрите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(обращает внимание детей на дерево)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, кто это там, на деревце сидит? Кто это к нам прилетел?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Дети. Птичка, птица.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Да, это птичка. Посмотрите, какая она красивая, какие у неё крылышки, какой хвостик. 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(Берёт птичку в руки, дети её рассматривают)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 Птичка, наверное, хочет кушать? Давайте её покормим.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Дети вместе с Хозяйкой поют и инсценируют песенку </w:t>
      </w:r>
      <w:r w:rsidRPr="00A44B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«Маленькая птичка»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Маленькая птичка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Прилетела к нам.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Маленькой птичке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Зёрнышек я дам.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Маленькая птичка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Зёрнышки клюёт.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Маленькая птичка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Песенки поёт.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Дети изображают птичек. В это время мяукает кот.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Ребятки, пока мы с вами играли, наш кот Васька проснулся. Посмотрите, какой он сонный, какой лохматый. Давайте приведём его в порядок, умоем Ваську, чтобы он стал чистеньким, хорошеньким.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(Хозяйка берёт кота на руки, читает </w:t>
      </w:r>
      <w:proofErr w:type="spellStart"/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потешку</w:t>
      </w:r>
      <w:proofErr w:type="spellEnd"/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Дети повторяют за ней слова и движения)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Водичка, водичка!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Умой моё личико.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глазки блестели,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щечки краснели.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Чтоб смеялся роток,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кусался зубок.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Вот мы и умылись.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Кто у нас хороший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у нас пригожий.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Васенька хороший,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Васенька пригожий!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сейчас можно пойти погулять на улицу. Но там холодно, </w:t>
      </w:r>
      <w:proofErr w:type="gramStart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у нас ушки не замёрзли, наденем шапочки и платочки.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(Мальчикам надеваем картузы, девочкам завязываем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платочки. Идем гулять</w:t>
      </w: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Дети под песенку инсценируют движения)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Хозяйка. Большие ноги шли по дороге,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Маленькие ножки бежали по дорожке.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Зашагали наши ножки топ-топ-топ,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Прямо по дорожке топ-топ-топ.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Ну-ка веселее топ-топ-топ,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Вот как мы умеем топ-топ-топ.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Топают сапожки топ-топ-топ,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наши ножки топ-топ-топ!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Как хорошо мы погуляли, только вот пришла пора нам с вами прощаться. Но без подарков я вас не отпущу. Мы с Васькой приготовили для вас вот такую </w:t>
      </w:r>
      <w:r w:rsidRPr="00A44B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«сладкую корзину»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(Выносит корзину, украшенную цветами, с бисквитами в индивидуальной упаковке)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Как для нашей детворы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корзину принесли.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С угощением, с цветами,</w:t>
      </w: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Посмотрите сами.</w:t>
      </w:r>
    </w:p>
    <w:p w:rsidR="005A0155" w:rsidRPr="00A44BE9" w:rsidRDefault="005A0155" w:rsidP="005A01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BE9">
        <w:rPr>
          <w:rFonts w:ascii="Times New Roman" w:hAnsi="Times New Roman"/>
          <w:color w:val="000000"/>
          <w:sz w:val="28"/>
          <w:szCs w:val="28"/>
          <w:lang w:eastAsia="ru-RU"/>
        </w:rPr>
        <w:t>Хозяйка раздаёт детям угощения и прощается с ними.</w:t>
      </w:r>
    </w:p>
    <w:p w:rsidR="005A0155" w:rsidRDefault="005A0155" w:rsidP="005A0155"/>
    <w:p w:rsidR="00F3192F" w:rsidRDefault="00F3192F">
      <w:bookmarkStart w:id="0" w:name="_GoBack"/>
      <w:bookmarkEnd w:id="0"/>
    </w:p>
    <w:sectPr w:rsidR="00F3192F" w:rsidSect="009121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DC"/>
    <w:rsid w:val="005A0155"/>
    <w:rsid w:val="005A5FDC"/>
    <w:rsid w:val="00F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70AB-9E5E-472A-A1BF-BA43F4F8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2024-07-03T13:05:00Z</dcterms:created>
  <dcterms:modified xsi:type="dcterms:W3CDTF">2024-07-03T13:06:00Z</dcterms:modified>
</cp:coreProperties>
</file>